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EC" w:rsidRPr="008D01EC" w:rsidRDefault="008D01EC" w:rsidP="008D01EC">
      <w:pPr>
        <w:spacing w:before="245" w:line="219" w:lineRule="auto"/>
        <w:rPr>
          <w:rFonts w:ascii="仿宋_GB2312" w:eastAsia="仿宋_GB2312" w:hAnsi="宋体" w:cs="宋体"/>
          <w:bCs/>
          <w:spacing w:val="-6"/>
          <w:sz w:val="32"/>
          <w:szCs w:val="32"/>
        </w:rPr>
      </w:pPr>
      <w:r w:rsidRPr="008D01EC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>附件2</w:t>
      </w:r>
    </w:p>
    <w:p w:rsidR="008D01EC" w:rsidRPr="009A181B" w:rsidRDefault="008D01EC" w:rsidP="0044108F">
      <w:pPr>
        <w:spacing w:before="245" w:line="219" w:lineRule="auto"/>
        <w:ind w:firstLine="720"/>
        <w:jc w:val="center"/>
        <w:rPr>
          <w:rFonts w:ascii="方正小标宋简体" w:eastAsia="方正小标宋简体" w:hAnsi="宋体" w:cs="宋体"/>
          <w:bCs/>
          <w:spacing w:val="-6"/>
          <w:sz w:val="44"/>
          <w:szCs w:val="44"/>
        </w:rPr>
      </w:pPr>
      <w:r w:rsidRPr="009A181B">
        <w:rPr>
          <w:rFonts w:ascii="方正小标宋简体" w:eastAsia="方正小标宋简体" w:hAnsi="宋体" w:cs="宋体" w:hint="eastAsia"/>
          <w:bCs/>
          <w:spacing w:val="-6"/>
          <w:sz w:val="44"/>
          <w:szCs w:val="44"/>
        </w:rPr>
        <w:t>伊犁师范大学银龄教师报名信息表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0"/>
        <w:gridCol w:w="2486"/>
        <w:gridCol w:w="1365"/>
        <w:gridCol w:w="1693"/>
        <w:gridCol w:w="1742"/>
      </w:tblGrid>
      <w:tr w:rsidR="008D01EC" w:rsidTr="00F57353">
        <w:trPr>
          <w:trHeight w:val="692"/>
        </w:trPr>
        <w:tc>
          <w:tcPr>
            <w:tcW w:w="2230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2486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693" w:type="dxa"/>
            <w:vAlign w:val="center"/>
          </w:tcPr>
          <w:p w:rsidR="008D01EC" w:rsidRDefault="008D01EC" w:rsidP="00F573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restart"/>
            <w:vAlign w:val="center"/>
          </w:tcPr>
          <w:p w:rsidR="008D01EC" w:rsidRDefault="008D01EC" w:rsidP="00F573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近期一寸免冠照片</w:t>
            </w:r>
          </w:p>
        </w:tc>
      </w:tr>
      <w:tr w:rsidR="008D01EC" w:rsidTr="00F57353">
        <w:trPr>
          <w:trHeight w:val="692"/>
        </w:trPr>
        <w:tc>
          <w:tcPr>
            <w:tcW w:w="2230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486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族 别</w:t>
            </w:r>
          </w:p>
        </w:tc>
        <w:tc>
          <w:tcPr>
            <w:tcW w:w="1693" w:type="dxa"/>
            <w:vAlign w:val="center"/>
          </w:tcPr>
          <w:p w:rsidR="008D01EC" w:rsidRDefault="008D01EC" w:rsidP="00F573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/>
            <w:vAlign w:val="center"/>
          </w:tcPr>
          <w:p w:rsidR="008D01EC" w:rsidRDefault="008D01EC" w:rsidP="00F57353">
            <w:pPr>
              <w:rPr>
                <w:rFonts w:ascii="仿宋_GB2312" w:eastAsia="仿宋_GB2312"/>
              </w:rPr>
            </w:pPr>
          </w:p>
        </w:tc>
      </w:tr>
      <w:tr w:rsidR="008D01EC" w:rsidTr="00F57353">
        <w:trPr>
          <w:trHeight w:val="692"/>
        </w:trPr>
        <w:tc>
          <w:tcPr>
            <w:tcW w:w="2230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486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职 称</w:t>
            </w:r>
          </w:p>
        </w:tc>
        <w:tc>
          <w:tcPr>
            <w:tcW w:w="1693" w:type="dxa"/>
            <w:vAlign w:val="center"/>
          </w:tcPr>
          <w:p w:rsidR="008D01EC" w:rsidRDefault="008D01EC" w:rsidP="00F573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/>
            <w:vAlign w:val="center"/>
          </w:tcPr>
          <w:p w:rsidR="008D01EC" w:rsidRDefault="008D01EC" w:rsidP="00F57353">
            <w:pPr>
              <w:rPr>
                <w:rFonts w:ascii="仿宋_GB2312" w:eastAsia="仿宋_GB2312"/>
              </w:rPr>
            </w:pPr>
          </w:p>
        </w:tc>
      </w:tr>
      <w:tr w:rsidR="008D01EC" w:rsidTr="00F57353">
        <w:trPr>
          <w:trHeight w:val="692"/>
        </w:trPr>
        <w:tc>
          <w:tcPr>
            <w:tcW w:w="2230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2486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最高学位</w:t>
            </w:r>
          </w:p>
        </w:tc>
        <w:tc>
          <w:tcPr>
            <w:tcW w:w="1693" w:type="dxa"/>
            <w:vAlign w:val="center"/>
          </w:tcPr>
          <w:p w:rsidR="008D01EC" w:rsidRDefault="008D01EC" w:rsidP="00F573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/>
            <w:vAlign w:val="center"/>
          </w:tcPr>
          <w:p w:rsidR="008D01EC" w:rsidRDefault="008D01EC" w:rsidP="00F573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D01EC" w:rsidTr="00F57353">
        <w:trPr>
          <w:trHeight w:val="692"/>
        </w:trPr>
        <w:tc>
          <w:tcPr>
            <w:tcW w:w="2230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从事专业</w:t>
            </w:r>
          </w:p>
        </w:tc>
        <w:tc>
          <w:tcPr>
            <w:tcW w:w="2486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退休时间</w:t>
            </w:r>
          </w:p>
        </w:tc>
        <w:tc>
          <w:tcPr>
            <w:tcW w:w="3435" w:type="dxa"/>
            <w:gridSpan w:val="2"/>
            <w:vAlign w:val="center"/>
          </w:tcPr>
          <w:p w:rsidR="008D01EC" w:rsidRDefault="008D01EC" w:rsidP="00F573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D01EC" w:rsidTr="00F57353">
        <w:trPr>
          <w:trHeight w:val="692"/>
        </w:trPr>
        <w:tc>
          <w:tcPr>
            <w:tcW w:w="2230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486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3435" w:type="dxa"/>
            <w:gridSpan w:val="2"/>
            <w:vAlign w:val="center"/>
          </w:tcPr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</w:tc>
      </w:tr>
      <w:tr w:rsidR="008D01EC" w:rsidTr="00F57353">
        <w:trPr>
          <w:trHeight w:val="692"/>
        </w:trPr>
        <w:tc>
          <w:tcPr>
            <w:tcW w:w="2230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箱</w:t>
            </w:r>
          </w:p>
        </w:tc>
        <w:tc>
          <w:tcPr>
            <w:tcW w:w="2486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8D01EC" w:rsidRDefault="008D01EC" w:rsidP="00A650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435" w:type="dxa"/>
            <w:gridSpan w:val="2"/>
            <w:vAlign w:val="center"/>
          </w:tcPr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</w:tc>
      </w:tr>
      <w:tr w:rsidR="008D01EC" w:rsidTr="00F57353">
        <w:trPr>
          <w:trHeight w:val="692"/>
        </w:trPr>
        <w:tc>
          <w:tcPr>
            <w:tcW w:w="2230" w:type="dxa"/>
            <w:vAlign w:val="center"/>
          </w:tcPr>
          <w:p w:rsidR="008D01EC" w:rsidRDefault="008D01EC" w:rsidP="00F573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原工作单位及职务</w:t>
            </w:r>
          </w:p>
        </w:tc>
        <w:tc>
          <w:tcPr>
            <w:tcW w:w="7286" w:type="dxa"/>
            <w:gridSpan w:val="4"/>
          </w:tcPr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</w:tc>
      </w:tr>
      <w:tr w:rsidR="008D01EC" w:rsidTr="00F57353">
        <w:trPr>
          <w:trHeight w:val="692"/>
        </w:trPr>
        <w:tc>
          <w:tcPr>
            <w:tcW w:w="2230" w:type="dxa"/>
            <w:vAlign w:val="center"/>
          </w:tcPr>
          <w:p w:rsidR="008D01EC" w:rsidRDefault="008D01EC" w:rsidP="00F57353">
            <w:pPr>
              <w:kinsoku w:val="0"/>
              <w:autoSpaceDE w:val="0"/>
              <w:autoSpaceDN w:val="0"/>
              <w:spacing w:after="0" w:line="242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1"/>
                <w:szCs w:val="20"/>
              </w:rPr>
            </w:pPr>
          </w:p>
          <w:p w:rsidR="008D01EC" w:rsidRDefault="008D01EC" w:rsidP="00F57353">
            <w:pPr>
              <w:kinsoku w:val="0"/>
              <w:autoSpaceDE w:val="0"/>
              <w:autoSpaceDN w:val="0"/>
              <w:spacing w:after="0"/>
              <w:jc w:val="center"/>
              <w:textAlignment w:val="baseline"/>
              <w:rPr>
                <w:rFonts w:ascii="仿宋_GB2312" w:eastAsia="仿宋_GB2312" w:hAnsi="仿宋_GB2312" w:cs="仿宋_GB2312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学习</w:t>
            </w:r>
          </w:p>
          <w:p w:rsidR="008D01EC" w:rsidRDefault="008D01EC" w:rsidP="00F57353">
            <w:pPr>
              <w:kinsoku w:val="0"/>
              <w:autoSpaceDE w:val="0"/>
              <w:autoSpaceDN w:val="0"/>
              <w:spacing w:after="0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工作</w:t>
            </w:r>
          </w:p>
          <w:p w:rsidR="008D01EC" w:rsidRDefault="008D01EC" w:rsidP="00F573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sz w:val="24"/>
                <w:szCs w:val="24"/>
              </w:rPr>
              <w:t>经历</w:t>
            </w:r>
          </w:p>
        </w:tc>
        <w:tc>
          <w:tcPr>
            <w:tcW w:w="7286" w:type="dxa"/>
            <w:gridSpan w:val="4"/>
          </w:tcPr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</w:tc>
      </w:tr>
      <w:tr w:rsidR="008D01EC" w:rsidTr="00F57353">
        <w:trPr>
          <w:trHeight w:val="692"/>
        </w:trPr>
        <w:tc>
          <w:tcPr>
            <w:tcW w:w="2230" w:type="dxa"/>
            <w:vAlign w:val="center"/>
          </w:tcPr>
          <w:p w:rsidR="008D01EC" w:rsidRDefault="008D01EC" w:rsidP="00F57353">
            <w:pPr>
              <w:kinsoku w:val="0"/>
              <w:autoSpaceDE w:val="0"/>
              <w:autoSpaceDN w:val="0"/>
              <w:spacing w:after="0" w:line="220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4"/>
                <w:szCs w:val="24"/>
              </w:rPr>
              <w:t>在职期间</w:t>
            </w:r>
          </w:p>
          <w:p w:rsidR="008D01EC" w:rsidRDefault="008D01EC" w:rsidP="00F57353">
            <w:pPr>
              <w:kinsoku w:val="0"/>
              <w:autoSpaceDE w:val="0"/>
              <w:autoSpaceDN w:val="0"/>
              <w:spacing w:after="0" w:line="219" w:lineRule="auto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主要担任</w:t>
            </w:r>
          </w:p>
          <w:p w:rsidR="008D01EC" w:rsidRDefault="008D01EC" w:rsidP="00F573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的课程</w:t>
            </w:r>
          </w:p>
        </w:tc>
        <w:tc>
          <w:tcPr>
            <w:tcW w:w="7286" w:type="dxa"/>
            <w:gridSpan w:val="4"/>
          </w:tcPr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  <w:p w:rsidR="008D01EC" w:rsidRDefault="008D01EC" w:rsidP="00F57353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8D01EC" w:rsidRDefault="008D01EC" w:rsidP="008D01EC">
      <w:pPr>
        <w:rPr>
          <w:rFonts w:ascii="仿宋_GB2312" w:eastAsia="仿宋_GB2312" w:hAnsi="仿宋_GB2312" w:cs="仿宋_GB2312"/>
        </w:rPr>
        <w:sectPr w:rsidR="008D01EC">
          <w:pgSz w:w="11900" w:h="16820"/>
          <w:pgMar w:top="1429" w:right="1484" w:bottom="1119" w:left="1214" w:header="0" w:footer="851" w:gutter="0"/>
          <w:cols w:space="720"/>
        </w:sectPr>
      </w:pPr>
    </w:p>
    <w:tbl>
      <w:tblPr>
        <w:tblStyle w:val="TableNormal"/>
        <w:tblpPr w:leftFromText="180" w:rightFromText="180" w:vertAnchor="text" w:horzAnchor="page" w:tblpX="1076" w:tblpY="275"/>
        <w:tblOverlap w:val="never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77"/>
        <w:gridCol w:w="7862"/>
      </w:tblGrid>
      <w:tr w:rsidR="008D01EC" w:rsidTr="00F57353">
        <w:trPr>
          <w:trHeight w:val="4737"/>
        </w:trPr>
        <w:tc>
          <w:tcPr>
            <w:tcW w:w="1777" w:type="dxa"/>
          </w:tcPr>
          <w:p w:rsidR="008D01EC" w:rsidRDefault="008D01EC" w:rsidP="00F57353">
            <w:pPr>
              <w:spacing w:line="268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68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68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69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69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before="78" w:line="576" w:lineRule="exact"/>
              <w:ind w:left="6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position w:val="26"/>
                <w:sz w:val="24"/>
                <w:szCs w:val="24"/>
              </w:rPr>
              <w:t>主要</w:t>
            </w:r>
          </w:p>
          <w:p w:rsidR="008D01EC" w:rsidRDefault="008D01EC" w:rsidP="00F57353">
            <w:pPr>
              <w:spacing w:line="219" w:lineRule="auto"/>
              <w:ind w:left="6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教学</w:t>
            </w:r>
          </w:p>
          <w:p w:rsidR="008D01EC" w:rsidRDefault="008D01EC" w:rsidP="00F57353">
            <w:pPr>
              <w:spacing w:before="293" w:line="219" w:lineRule="auto"/>
              <w:ind w:left="6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科研</w:t>
            </w:r>
          </w:p>
          <w:p w:rsidR="008D01EC" w:rsidRDefault="008D01EC" w:rsidP="00F57353">
            <w:pPr>
              <w:spacing w:before="297" w:line="220" w:lineRule="auto"/>
              <w:ind w:left="6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业绩</w:t>
            </w:r>
          </w:p>
        </w:tc>
        <w:tc>
          <w:tcPr>
            <w:tcW w:w="7862" w:type="dxa"/>
            <w:vAlign w:val="center"/>
          </w:tcPr>
          <w:p w:rsidR="008D01EC" w:rsidRDefault="008D01EC" w:rsidP="00F57353">
            <w:pPr>
              <w:jc w:val="both"/>
              <w:rPr>
                <w:rFonts w:ascii="仿宋_GB2312" w:eastAsia="仿宋_GB2312" w:hAnsi="仿宋_GB2312" w:cs="仿宋_GB2312"/>
                <w:sz w:val="21"/>
              </w:rPr>
            </w:pPr>
          </w:p>
        </w:tc>
      </w:tr>
      <w:tr w:rsidR="008D01EC" w:rsidTr="00F57353">
        <w:trPr>
          <w:trHeight w:val="2345"/>
        </w:trPr>
        <w:tc>
          <w:tcPr>
            <w:tcW w:w="1777" w:type="dxa"/>
          </w:tcPr>
          <w:p w:rsidR="008D01EC" w:rsidRDefault="008D01EC" w:rsidP="00F57353">
            <w:pPr>
              <w:spacing w:line="246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46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47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before="78" w:line="571" w:lineRule="exact"/>
              <w:ind w:left="6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25"/>
                <w:sz w:val="24"/>
                <w:szCs w:val="24"/>
              </w:rPr>
              <w:t>本人</w:t>
            </w:r>
          </w:p>
          <w:p w:rsidR="008D01EC" w:rsidRDefault="008D01EC" w:rsidP="00F57353">
            <w:pPr>
              <w:spacing w:line="219" w:lineRule="auto"/>
              <w:ind w:left="6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862" w:type="dxa"/>
          </w:tcPr>
          <w:p w:rsidR="008D01EC" w:rsidRDefault="008D01EC" w:rsidP="00F57353">
            <w:pPr>
              <w:spacing w:before="281" w:line="533" w:lineRule="exact"/>
              <w:ind w:left="36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position w:val="22"/>
                <w:sz w:val="24"/>
                <w:szCs w:val="24"/>
              </w:rPr>
              <w:t>本人已知悉伊犁师范大学银龄教师选聘和管理办法，自愿申请银龄教师计划。</w:t>
            </w:r>
          </w:p>
          <w:p w:rsidR="008D01EC" w:rsidRDefault="008D01EC" w:rsidP="00F57353">
            <w:pPr>
              <w:spacing w:line="272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72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7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before="78" w:line="219" w:lineRule="auto"/>
              <w:ind w:left="82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本人签字：</w:t>
            </w: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27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日</w:t>
            </w:r>
          </w:p>
        </w:tc>
      </w:tr>
      <w:tr w:rsidR="008D01EC" w:rsidTr="00F57353">
        <w:trPr>
          <w:trHeight w:val="3766"/>
        </w:trPr>
        <w:tc>
          <w:tcPr>
            <w:tcW w:w="1777" w:type="dxa"/>
          </w:tcPr>
          <w:p w:rsidR="008D01EC" w:rsidRDefault="008D01EC" w:rsidP="00F57353">
            <w:pPr>
              <w:spacing w:line="288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before="78" w:line="590" w:lineRule="exact"/>
              <w:ind w:left="6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27"/>
                <w:sz w:val="24"/>
                <w:szCs w:val="24"/>
              </w:rPr>
              <w:t>援派</w:t>
            </w:r>
          </w:p>
          <w:p w:rsidR="008D01EC" w:rsidRDefault="008D01EC" w:rsidP="00F57353">
            <w:pPr>
              <w:spacing w:line="220" w:lineRule="auto"/>
              <w:ind w:left="6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</w:rPr>
              <w:t>单位</w:t>
            </w:r>
          </w:p>
          <w:p w:rsidR="008D01EC" w:rsidRDefault="008D01EC" w:rsidP="00F57353">
            <w:pPr>
              <w:spacing w:before="291" w:line="219" w:lineRule="auto"/>
              <w:ind w:left="6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推荐</w:t>
            </w:r>
          </w:p>
          <w:p w:rsidR="008D01EC" w:rsidRDefault="008D01EC" w:rsidP="00F57353">
            <w:pPr>
              <w:spacing w:before="297" w:line="219" w:lineRule="auto"/>
              <w:ind w:left="634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862" w:type="dxa"/>
          </w:tcPr>
          <w:p w:rsidR="008D01EC" w:rsidRDefault="008D01EC" w:rsidP="00F57353">
            <w:pPr>
              <w:spacing w:before="133" w:line="491" w:lineRule="exact"/>
              <w:ind w:left="20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position w:val="19"/>
                <w:sz w:val="24"/>
                <w:szCs w:val="24"/>
              </w:rPr>
              <w:t>(结合选聘条件填写推荐意见，推荐意见应包含对思想政治和师德师风方面的审核意见)</w:t>
            </w:r>
          </w:p>
          <w:p w:rsidR="008D01EC" w:rsidRDefault="008D01EC" w:rsidP="00F57353">
            <w:pPr>
              <w:spacing w:line="24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F65AE4" w:rsidRDefault="00F65AE4" w:rsidP="00F57353">
            <w:pPr>
              <w:spacing w:line="24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F65AE4" w:rsidRDefault="00F65AE4" w:rsidP="00F57353">
            <w:pPr>
              <w:spacing w:line="24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F65AE4" w:rsidRDefault="00F65AE4" w:rsidP="00F57353">
            <w:pPr>
              <w:spacing w:line="24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F65AE4" w:rsidRDefault="00F65AE4" w:rsidP="00F57353">
            <w:pPr>
              <w:spacing w:line="24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F65AE4" w:rsidRDefault="00F65AE4" w:rsidP="00F57353">
            <w:pPr>
              <w:spacing w:line="24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F65AE4" w:rsidRDefault="00F65AE4" w:rsidP="00F57353">
            <w:pPr>
              <w:spacing w:line="24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F65AE4" w:rsidRDefault="00F65AE4" w:rsidP="00F57353">
            <w:pPr>
              <w:spacing w:line="24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65AE4">
            <w:pPr>
              <w:spacing w:before="78" w:line="227" w:lineRule="auto"/>
              <w:ind w:firstLineChars="200" w:firstLine="47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负责人签字：</w:t>
            </w:r>
            <w:r>
              <w:rPr>
                <w:rFonts w:ascii="仿宋_GB2312" w:eastAsia="仿宋_GB2312" w:hAnsi="仿宋_GB2312" w:cs="仿宋_GB2312" w:hint="eastAsia"/>
                <w:spacing w:val="3"/>
                <w:sz w:val="24"/>
                <w:szCs w:val="24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8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日(盖章)</w:t>
            </w:r>
          </w:p>
        </w:tc>
      </w:tr>
      <w:tr w:rsidR="008D01EC" w:rsidTr="00F57353">
        <w:trPr>
          <w:trHeight w:val="2137"/>
        </w:trPr>
        <w:tc>
          <w:tcPr>
            <w:tcW w:w="1777" w:type="dxa"/>
          </w:tcPr>
          <w:p w:rsidR="008D01EC" w:rsidRDefault="008D01EC" w:rsidP="00F57353">
            <w:pPr>
              <w:spacing w:before="305" w:line="219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719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</w:t>
            </w:r>
          </w:p>
          <w:p w:rsidR="008D01EC" w:rsidRDefault="008D01EC" w:rsidP="00F57353">
            <w:pPr>
              <w:spacing w:before="305" w:line="219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719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意见</w:t>
            </w:r>
          </w:p>
          <w:p w:rsidR="008D01EC" w:rsidRDefault="008D01EC" w:rsidP="00F57353">
            <w:pPr>
              <w:spacing w:before="305" w:line="219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97199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建议</w:t>
            </w:r>
            <w:bookmarkStart w:id="0" w:name="_GoBack"/>
            <w:bookmarkEnd w:id="0"/>
          </w:p>
        </w:tc>
        <w:tc>
          <w:tcPr>
            <w:tcW w:w="7862" w:type="dxa"/>
          </w:tcPr>
          <w:p w:rsidR="008D01EC" w:rsidRDefault="008D01EC" w:rsidP="00F57353">
            <w:pPr>
              <w:spacing w:line="25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5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5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5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53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line="254" w:lineRule="auto"/>
              <w:rPr>
                <w:rFonts w:ascii="仿宋_GB2312" w:eastAsia="仿宋_GB2312" w:hAnsi="仿宋_GB2312" w:cs="仿宋_GB2312"/>
                <w:sz w:val="21"/>
              </w:rPr>
            </w:pPr>
          </w:p>
          <w:p w:rsidR="008D01EC" w:rsidRDefault="008D01EC" w:rsidP="00F57353">
            <w:pPr>
              <w:spacing w:before="78" w:line="226" w:lineRule="auto"/>
              <w:ind w:left="351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负责人签字：</w:t>
            </w: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8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35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4"/>
                <w:sz w:val="24"/>
                <w:szCs w:val="24"/>
              </w:rPr>
              <w:t>日(盖章)</w:t>
            </w:r>
          </w:p>
        </w:tc>
      </w:tr>
    </w:tbl>
    <w:p w:rsidR="004358AB" w:rsidRDefault="004358AB" w:rsidP="008D01EC">
      <w:pPr>
        <w:spacing w:line="20" w:lineRule="exac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7A3" w:rsidRDefault="000B77A3" w:rsidP="008D01EC">
      <w:pPr>
        <w:spacing w:after="0"/>
      </w:pPr>
      <w:r>
        <w:separator/>
      </w:r>
    </w:p>
  </w:endnote>
  <w:endnote w:type="continuationSeparator" w:id="0">
    <w:p w:rsidR="000B77A3" w:rsidRDefault="000B77A3" w:rsidP="008D01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7A3" w:rsidRDefault="000B77A3" w:rsidP="008D01EC">
      <w:pPr>
        <w:spacing w:after="0"/>
      </w:pPr>
      <w:r>
        <w:separator/>
      </w:r>
    </w:p>
  </w:footnote>
  <w:footnote w:type="continuationSeparator" w:id="0">
    <w:p w:rsidR="000B77A3" w:rsidRDefault="000B77A3" w:rsidP="008D01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77A3"/>
    <w:rsid w:val="001B7869"/>
    <w:rsid w:val="00323B43"/>
    <w:rsid w:val="003D37D8"/>
    <w:rsid w:val="00426133"/>
    <w:rsid w:val="004358AB"/>
    <w:rsid w:val="0044108F"/>
    <w:rsid w:val="005563C0"/>
    <w:rsid w:val="00682BC1"/>
    <w:rsid w:val="008B28A8"/>
    <w:rsid w:val="008B7726"/>
    <w:rsid w:val="008D01EC"/>
    <w:rsid w:val="009A181B"/>
    <w:rsid w:val="00A650B4"/>
    <w:rsid w:val="00AA1D7A"/>
    <w:rsid w:val="00AC4A8C"/>
    <w:rsid w:val="00CC0D75"/>
    <w:rsid w:val="00D31D50"/>
    <w:rsid w:val="00F65AE4"/>
    <w:rsid w:val="00FB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1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1E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1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1EC"/>
    <w:rPr>
      <w:rFonts w:ascii="Tahoma" w:hAnsi="Tahoma"/>
      <w:sz w:val="18"/>
      <w:szCs w:val="18"/>
    </w:rPr>
  </w:style>
  <w:style w:type="table" w:customStyle="1" w:styleId="TableNormal">
    <w:name w:val="Table Normal"/>
    <w:unhideWhenUsed/>
    <w:qFormat/>
    <w:rsid w:val="008D01EC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11</cp:revision>
  <cp:lastPrinted>2024-05-21T08:32:00Z</cp:lastPrinted>
  <dcterms:created xsi:type="dcterms:W3CDTF">2008-09-11T17:20:00Z</dcterms:created>
  <dcterms:modified xsi:type="dcterms:W3CDTF">2024-05-21T08:32:00Z</dcterms:modified>
</cp:coreProperties>
</file>